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tbl>
      <w:tblPr>
        <w:tblW w:w="5934" w:type="dxa"/>
        <w:jc w:val="center"/>
        <w:tblLook w:val="04A0" w:firstRow="1" w:lastRow="0" w:firstColumn="1" w:lastColumn="0" w:noHBand="0" w:noVBand="1"/>
      </w:tblPr>
      <w:tblGrid>
        <w:gridCol w:w="5531"/>
        <w:gridCol w:w="2886"/>
      </w:tblGrid>
      <w:tr w:rsidR="004C713F" w:rsidRPr="00E44D62" w:rsidTr="00034C25">
        <w:trPr>
          <w:trHeight w:val="1691"/>
          <w:jc w:val="center"/>
        </w:trPr>
        <w:tc>
          <w:tcPr>
            <w:tcW w:w="2943" w:type="dxa"/>
            <w:shd w:val="clear" w:color="auto" w:fill="auto"/>
          </w:tcPr>
          <w:tbl>
            <w:tblPr>
              <w:tblW w:w="5315" w:type="dxa"/>
              <w:tblLook w:val="04A0" w:firstRow="1" w:lastRow="0" w:firstColumn="1" w:lastColumn="0" w:noHBand="0" w:noVBand="1"/>
            </w:tblPr>
            <w:tblGrid>
              <w:gridCol w:w="2639"/>
              <w:gridCol w:w="2676"/>
            </w:tblGrid>
            <w:tr w:rsidR="004C713F" w:rsidRPr="00E44D62" w:rsidTr="00034C25">
              <w:trPr>
                <w:trHeight w:val="1691"/>
              </w:trPr>
              <w:tc>
                <w:tcPr>
                  <w:tcW w:w="2642" w:type="dxa"/>
                  <w:shd w:val="clear" w:color="auto" w:fill="auto"/>
                </w:tcPr>
                <w:p w:rsidR="004C713F" w:rsidRPr="00E44D62" w:rsidRDefault="004C713F" w:rsidP="00034C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E44D62"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1152525" cy="10096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3" w:type="dxa"/>
                  <w:shd w:val="clear" w:color="auto" w:fill="auto"/>
                </w:tcPr>
                <w:p w:rsidR="004C713F" w:rsidRPr="00E44D62" w:rsidRDefault="004C713F" w:rsidP="00034C2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E44D62"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1552575" cy="1009650"/>
                        <wp:effectExtent l="0" t="0" r="9525" b="0"/>
                        <wp:docPr id="2" name="Picture 2" descr="h_center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_center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713F" w:rsidRPr="00E44D62" w:rsidRDefault="004C713F" w:rsidP="00034C25">
            <w:pPr>
              <w:rPr>
                <w:lang w:val="bg-BG"/>
              </w:rPr>
            </w:pPr>
          </w:p>
        </w:tc>
        <w:tc>
          <w:tcPr>
            <w:tcW w:w="2991" w:type="dxa"/>
            <w:shd w:val="clear" w:color="auto" w:fill="auto"/>
          </w:tcPr>
          <w:p w:rsidR="004C713F" w:rsidRPr="00E44D62" w:rsidRDefault="004C713F" w:rsidP="00034C25">
            <w:pPr>
              <w:rPr>
                <w:sz w:val="32"/>
                <w:szCs w:val="32"/>
                <w:lang w:val="bg-BG"/>
              </w:rPr>
            </w:pPr>
            <w:r w:rsidRPr="00E44D62">
              <w:rPr>
                <w:noProof/>
                <w:lang w:val="bg-BG"/>
              </w:rPr>
              <w:drawing>
                <wp:inline distT="0" distB="0" distL="0" distR="0">
                  <wp:extent cx="1685925" cy="1247775"/>
                  <wp:effectExtent l="0" t="0" r="9525" b="9525"/>
                  <wp:docPr id="1" name="Picture 1" descr="https://www.mtc.government.bg/sites/default/files/mtc-gerb-bg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tc.government.bg/sites/default/files/mtc-gerb-bg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  <w:r w:rsidRPr="00E44D62">
        <w:rPr>
          <w:b/>
          <w:sz w:val="32"/>
          <w:szCs w:val="32"/>
          <w:lang w:val="bg-BG"/>
        </w:rPr>
        <w:t>НАУЧНО-ТЕХНИЧЕСКИЯТ СЪЮЗ ПО ТРАНСПОРТА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  <w:r w:rsidRPr="00E44D62">
        <w:rPr>
          <w:b/>
          <w:sz w:val="32"/>
          <w:szCs w:val="32"/>
          <w:lang w:val="bg-BG"/>
        </w:rPr>
        <w:t>ФЕДЕРАЦИЯТА НА НАУЧНО-ТЕХНИЧЕСКИТЕ СЪЮЗИ</w:t>
      </w:r>
    </w:p>
    <w:p w:rsidR="004C713F" w:rsidRPr="00DC03AD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МИНИСТЕРСТВО НА ТРАНСПОРТА И СЪОБЩЕНИЯТА</w:t>
      </w: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и </w:t>
      </w:r>
      <w:r w:rsidRPr="00E44D62">
        <w:rPr>
          <w:b/>
          <w:bCs/>
          <w:sz w:val="32"/>
          <w:szCs w:val="32"/>
          <w:lang w:val="bg-BG"/>
        </w:rPr>
        <w:t>с подкрепата на: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bg-BG"/>
        </w:rPr>
      </w:pPr>
    </w:p>
    <w:p w:rsidR="002D2E6A" w:rsidRDefault="004C713F" w:rsidP="004C713F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ДП „</w:t>
      </w:r>
      <w:r w:rsidRPr="009E033C">
        <w:rPr>
          <w:sz w:val="32"/>
          <w:szCs w:val="32"/>
          <w:lang w:val="bg-BG"/>
        </w:rPr>
        <w:t>НК</w:t>
      </w:r>
      <w:r>
        <w:rPr>
          <w:sz w:val="32"/>
          <w:szCs w:val="32"/>
          <w:lang w:val="bg-BG"/>
        </w:rPr>
        <w:t>ЖИ“</w:t>
      </w:r>
      <w:r w:rsidRPr="009E033C">
        <w:rPr>
          <w:sz w:val="32"/>
          <w:szCs w:val="32"/>
          <w:lang w:val="bg-BG"/>
        </w:rPr>
        <w:t xml:space="preserve">, ХОЛДИНГ „БДЖ“, ВТУ „Т. КАБЛЕШКОВ“, НСОИЖП , </w:t>
      </w:r>
    </w:p>
    <w:p w:rsidR="004C713F" w:rsidRPr="009C71B5" w:rsidRDefault="004C713F" w:rsidP="004C713F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bg-BG"/>
        </w:rPr>
      </w:pPr>
      <w:r w:rsidRPr="009E033C">
        <w:rPr>
          <w:sz w:val="32"/>
          <w:szCs w:val="32"/>
          <w:lang w:val="bg-BG"/>
        </w:rPr>
        <w:t>ДП „ТСВ“, ТУ-СОФИЯ</w:t>
      </w:r>
      <w:r>
        <w:rPr>
          <w:sz w:val="32"/>
          <w:szCs w:val="32"/>
          <w:lang w:val="bg-BG"/>
        </w:rPr>
        <w:t xml:space="preserve">, </w:t>
      </w:r>
      <w:r w:rsidR="009C71B5" w:rsidRPr="009C71B5">
        <w:rPr>
          <w:sz w:val="32"/>
          <w:szCs w:val="32"/>
          <w:shd w:val="clear" w:color="auto" w:fill="FFFFFF"/>
          <w:lang w:val="bg-BG"/>
        </w:rPr>
        <w:t>„</w:t>
      </w:r>
      <w:r w:rsidR="009C71B5" w:rsidRPr="009C71B5">
        <w:rPr>
          <w:sz w:val="32"/>
          <w:szCs w:val="32"/>
          <w:shd w:val="clear" w:color="auto" w:fill="FFFFFF"/>
          <w:lang w:val="en-US"/>
        </w:rPr>
        <w:t>Large</w:t>
      </w:r>
      <w:r w:rsidR="009C71B5" w:rsidRPr="009C71B5">
        <w:rPr>
          <w:sz w:val="32"/>
          <w:szCs w:val="32"/>
          <w:shd w:val="clear" w:color="auto" w:fill="FFFFFF"/>
          <w:lang w:val="bg-BG"/>
        </w:rPr>
        <w:t xml:space="preserve"> </w:t>
      </w:r>
      <w:proofErr w:type="spellStart"/>
      <w:r w:rsidR="009C71B5" w:rsidRPr="009C71B5">
        <w:rPr>
          <w:sz w:val="32"/>
          <w:szCs w:val="32"/>
          <w:shd w:val="clear" w:color="auto" w:fill="FFFFFF"/>
          <w:lang w:val="en-US"/>
        </w:rPr>
        <w:t>Infrastuctur</w:t>
      </w:r>
      <w:proofErr w:type="spellEnd"/>
      <w:r w:rsidR="009C71B5" w:rsidRPr="009C71B5">
        <w:rPr>
          <w:sz w:val="32"/>
          <w:szCs w:val="32"/>
          <w:shd w:val="clear" w:color="auto" w:fill="FFFFFF"/>
          <w:lang w:val="bg-BG"/>
        </w:rPr>
        <w:t xml:space="preserve">е </w:t>
      </w:r>
      <w:r w:rsidR="009C71B5" w:rsidRPr="009C71B5">
        <w:rPr>
          <w:sz w:val="32"/>
          <w:szCs w:val="32"/>
          <w:shd w:val="clear" w:color="auto" w:fill="FFFFFF"/>
          <w:lang w:val="en-US"/>
        </w:rPr>
        <w:t>Projects</w:t>
      </w:r>
      <w:r w:rsidR="009C71B5" w:rsidRPr="009C71B5">
        <w:rPr>
          <w:sz w:val="32"/>
          <w:szCs w:val="32"/>
          <w:shd w:val="clear" w:color="auto" w:fill="FFFFFF"/>
          <w:lang w:val="bg-BG"/>
        </w:rPr>
        <w:t>“ ООД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bg-BG"/>
        </w:rPr>
      </w:pP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bg-BG"/>
        </w:rPr>
      </w:pPr>
      <w:r w:rsidRPr="00E44D62">
        <w:rPr>
          <w:b/>
          <w:bCs/>
          <w:sz w:val="40"/>
          <w:szCs w:val="40"/>
          <w:lang w:val="bg-BG"/>
        </w:rPr>
        <w:t>ОРГАНИЗИРАТ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bg-BG"/>
        </w:rPr>
      </w:pPr>
    </w:p>
    <w:p w:rsidR="004C713F" w:rsidRPr="009E033C" w:rsidRDefault="004C713F" w:rsidP="004C713F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40"/>
          <w:szCs w:val="40"/>
          <w:lang w:val="bg-BG"/>
        </w:rPr>
      </w:pPr>
      <w:r w:rsidRPr="009E033C">
        <w:rPr>
          <w:rFonts w:ascii="Arial Black" w:hAnsi="Arial Black"/>
          <w:b/>
          <w:bCs/>
          <w:sz w:val="40"/>
          <w:szCs w:val="40"/>
          <w:lang w:val="bg-BG"/>
        </w:rPr>
        <w:t>“ЖЕЛЕЗОПЪТЕН ФОРУМ 2 – 2022”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bg-BG"/>
        </w:rPr>
      </w:pP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bg-BG"/>
        </w:rPr>
      </w:pPr>
      <w:r w:rsidRPr="00E44D62">
        <w:rPr>
          <w:b/>
          <w:sz w:val="40"/>
          <w:szCs w:val="40"/>
          <w:lang w:val="bg-BG"/>
        </w:rPr>
        <w:t>на тема:</w:t>
      </w:r>
      <w:r>
        <w:rPr>
          <w:b/>
          <w:sz w:val="40"/>
          <w:szCs w:val="40"/>
          <w:lang w:val="bg-BG"/>
        </w:rPr>
        <w:t xml:space="preserve"> </w:t>
      </w:r>
      <w:r w:rsidRPr="00E44D62">
        <w:rPr>
          <w:b/>
          <w:sz w:val="40"/>
          <w:szCs w:val="40"/>
          <w:lang w:val="bg-BG"/>
        </w:rPr>
        <w:t>“</w:t>
      </w:r>
      <w:r>
        <w:rPr>
          <w:b/>
          <w:sz w:val="40"/>
          <w:szCs w:val="40"/>
          <w:lang w:val="bg-BG"/>
        </w:rPr>
        <w:t>ВИЗИЯ ЗА РАЗВИТИЕ НА БЪЛГАРСКИ ДЪРЖАВНИ ЖЕЛЕЗНИЦИ И КОМБИНИРАНИЯ ТРАНСПОРТ</w:t>
      </w:r>
      <w:r w:rsidRPr="00E44D62">
        <w:rPr>
          <w:b/>
          <w:sz w:val="40"/>
          <w:szCs w:val="40"/>
          <w:lang w:val="bg-BG"/>
        </w:rPr>
        <w:t>“</w:t>
      </w: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bg-BG"/>
        </w:rPr>
      </w:pPr>
    </w:p>
    <w:p w:rsidR="004C713F" w:rsidRPr="00DC03AD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DC03AD">
        <w:rPr>
          <w:b/>
          <w:sz w:val="28"/>
          <w:szCs w:val="28"/>
          <w:lang w:val="bg-BG"/>
        </w:rPr>
        <w:t>ПОД ПАТРОНАЖА НА МИНИСТЪРА НА ТРАНСПОРТА И СЪОБЩЕНИЯТА</w:t>
      </w:r>
    </w:p>
    <w:p w:rsidR="004C713F" w:rsidRPr="00584210" w:rsidRDefault="004C713F" w:rsidP="004C713F">
      <w:pPr>
        <w:widowControl w:val="0"/>
        <w:tabs>
          <w:tab w:val="left" w:pos="5856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lang w:val="bg-BG"/>
        </w:rPr>
      </w:pPr>
      <w:r w:rsidRPr="00DC03AD">
        <w:rPr>
          <w:b/>
          <w:bCs/>
          <w:sz w:val="32"/>
          <w:szCs w:val="32"/>
          <w:lang w:val="bg-BG"/>
        </w:rPr>
        <w:t>г-н Христо Алексиев</w:t>
      </w: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bg-BG"/>
        </w:rPr>
      </w:pPr>
    </w:p>
    <w:p w:rsidR="004C713F" w:rsidRPr="00E44D62" w:rsidRDefault="004C713F" w:rsidP="004C713F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  <w:lang w:val="bg-BG"/>
        </w:rPr>
      </w:pP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bg-BG"/>
        </w:rPr>
      </w:pPr>
      <w:r w:rsidRPr="00E44D62">
        <w:rPr>
          <w:b/>
          <w:bCs/>
          <w:sz w:val="56"/>
          <w:szCs w:val="56"/>
          <w:lang w:val="bg-BG"/>
        </w:rPr>
        <w:t>П  О  К  А  Н  А</w:t>
      </w:r>
    </w:p>
    <w:p w:rsidR="004C713F" w:rsidRPr="00E44D62" w:rsidRDefault="004C713F" w:rsidP="004C71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4C713F" w:rsidRPr="009E033C" w:rsidRDefault="004C713F" w:rsidP="004C713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  <w:lang w:val="bg-BG"/>
        </w:rPr>
      </w:pPr>
      <w:r w:rsidRPr="009E033C">
        <w:rPr>
          <w:bCs/>
          <w:sz w:val="32"/>
          <w:szCs w:val="32"/>
          <w:lang w:val="bg-BG"/>
        </w:rPr>
        <w:t>16.11.2022 г. (сряда) от 13.00 ч. до 18.00 ч.</w:t>
      </w: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  <w:lang w:val="bg-BG"/>
        </w:rPr>
      </w:pP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  <w:lang w:val="bg-BG"/>
        </w:rPr>
      </w:pPr>
      <w:r>
        <w:rPr>
          <w:bCs/>
          <w:sz w:val="32"/>
          <w:szCs w:val="32"/>
          <w:lang w:val="bg-BG"/>
        </w:rPr>
        <w:t>София</w:t>
      </w:r>
      <w:r w:rsidRPr="009E033C">
        <w:rPr>
          <w:bCs/>
          <w:sz w:val="32"/>
          <w:szCs w:val="32"/>
          <w:lang w:val="bg-BG"/>
        </w:rPr>
        <w:t>, ул. „Г. С. Раковски“ № 108</w:t>
      </w:r>
    </w:p>
    <w:p w:rsidR="004C713F" w:rsidRDefault="004C713F" w:rsidP="004C713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  <w:lang w:val="bg-BG"/>
        </w:rPr>
      </w:pPr>
      <w:r w:rsidRPr="009E033C">
        <w:rPr>
          <w:bCs/>
          <w:sz w:val="32"/>
          <w:szCs w:val="32"/>
          <w:lang w:val="bg-BG"/>
        </w:rPr>
        <w:t>НДНТ</w:t>
      </w:r>
    </w:p>
    <w:p w:rsidR="004C713F" w:rsidRPr="009E033C" w:rsidRDefault="004C713F" w:rsidP="004C713F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  <w:lang w:val="bg-BG"/>
        </w:rPr>
      </w:pPr>
      <w:r w:rsidRPr="009E033C">
        <w:rPr>
          <w:bCs/>
          <w:sz w:val="32"/>
          <w:szCs w:val="32"/>
          <w:lang w:val="bg-BG"/>
        </w:rPr>
        <w:t xml:space="preserve">Етаж 2, Зала № 4 </w:t>
      </w:r>
    </w:p>
    <w:p w:rsidR="004C713F" w:rsidRDefault="004C713F" w:rsidP="004C713F">
      <w:pPr>
        <w:jc w:val="center"/>
        <w:rPr>
          <w:b/>
          <w:bCs/>
          <w:sz w:val="32"/>
          <w:szCs w:val="32"/>
          <w:lang w:val="bg-BG"/>
        </w:rPr>
      </w:pPr>
    </w:p>
    <w:p w:rsidR="004C713F" w:rsidRDefault="004C713F" w:rsidP="004C713F">
      <w:pPr>
        <w:jc w:val="center"/>
        <w:rPr>
          <w:b/>
          <w:sz w:val="32"/>
          <w:szCs w:val="32"/>
          <w:lang w:val="bg-BG"/>
        </w:rPr>
      </w:pPr>
    </w:p>
    <w:p w:rsidR="004C713F" w:rsidRDefault="004C713F" w:rsidP="004C713F">
      <w:pPr>
        <w:jc w:val="center"/>
        <w:rPr>
          <w:b/>
          <w:sz w:val="32"/>
          <w:szCs w:val="32"/>
          <w:lang w:val="bg-BG"/>
        </w:rPr>
      </w:pPr>
    </w:p>
    <w:p w:rsidR="004C713F" w:rsidRPr="00723822" w:rsidRDefault="004C713F" w:rsidP="004C713F">
      <w:pPr>
        <w:jc w:val="center"/>
        <w:rPr>
          <w:b/>
          <w:sz w:val="32"/>
          <w:szCs w:val="32"/>
          <w:lang w:val="bg-BG"/>
        </w:rPr>
      </w:pPr>
      <w:r w:rsidRPr="00723822">
        <w:rPr>
          <w:b/>
          <w:sz w:val="32"/>
          <w:szCs w:val="32"/>
          <w:lang w:val="bg-BG"/>
        </w:rPr>
        <w:t>П Р О Г Р А М А</w:t>
      </w:r>
    </w:p>
    <w:p w:rsidR="004C713F" w:rsidRPr="00723822" w:rsidRDefault="004C713F" w:rsidP="004C713F">
      <w:pPr>
        <w:jc w:val="both"/>
        <w:rPr>
          <w:b/>
          <w:sz w:val="32"/>
          <w:szCs w:val="32"/>
          <w:lang w:val="bg-BG"/>
        </w:rPr>
      </w:pPr>
    </w:p>
    <w:p w:rsidR="004C713F" w:rsidRPr="00723822" w:rsidRDefault="004C713F" w:rsidP="004C713F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723822">
        <w:rPr>
          <w:b/>
          <w:sz w:val="32"/>
          <w:szCs w:val="32"/>
          <w:lang w:val="bg-BG"/>
        </w:rPr>
        <w:t xml:space="preserve">„ЖЕЛЕЗОПЪТЕН </w:t>
      </w:r>
      <w:r>
        <w:rPr>
          <w:b/>
          <w:sz w:val="32"/>
          <w:szCs w:val="32"/>
          <w:lang w:val="bg-BG"/>
        </w:rPr>
        <w:t xml:space="preserve">  </w:t>
      </w:r>
      <w:r w:rsidRPr="00723822">
        <w:rPr>
          <w:b/>
          <w:sz w:val="32"/>
          <w:szCs w:val="32"/>
          <w:lang w:val="bg-BG"/>
        </w:rPr>
        <w:t>ФОРУМ 2 – 2022“</w:t>
      </w:r>
    </w:p>
    <w:p w:rsidR="004C713F" w:rsidRPr="00723822" w:rsidRDefault="004C713F" w:rsidP="004C713F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:rsidR="004C713F" w:rsidRPr="00E44D62" w:rsidRDefault="004C713F" w:rsidP="004C713F">
      <w:pPr>
        <w:spacing w:line="276" w:lineRule="auto"/>
        <w:ind w:left="567"/>
        <w:rPr>
          <w:sz w:val="24"/>
          <w:szCs w:val="24"/>
          <w:lang w:val="bg-BG"/>
        </w:rPr>
      </w:pPr>
      <w:r w:rsidRPr="00E44D6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2</w:t>
      </w:r>
      <w:r w:rsidRPr="00E44D6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</w:t>
      </w:r>
      <w:r w:rsidRPr="00E44D62">
        <w:rPr>
          <w:b/>
          <w:sz w:val="24"/>
          <w:szCs w:val="24"/>
          <w:lang w:val="bg-BG"/>
        </w:rPr>
        <w:t>0–1</w:t>
      </w:r>
      <w:r>
        <w:rPr>
          <w:b/>
          <w:sz w:val="24"/>
          <w:szCs w:val="24"/>
          <w:lang w:val="bg-BG"/>
        </w:rPr>
        <w:t>3</w:t>
      </w:r>
      <w:r w:rsidRPr="00E44D6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</w:t>
      </w:r>
      <w:r w:rsidRPr="00E44D62">
        <w:rPr>
          <w:b/>
          <w:sz w:val="24"/>
          <w:szCs w:val="24"/>
          <w:lang w:val="bg-BG"/>
        </w:rPr>
        <w:t xml:space="preserve">0 </w:t>
      </w:r>
      <w:r w:rsidR="008762C0">
        <w:rPr>
          <w:b/>
          <w:sz w:val="24"/>
          <w:szCs w:val="24"/>
          <w:lang w:val="bg-BG"/>
        </w:rPr>
        <w:t xml:space="preserve">ч. </w:t>
      </w:r>
      <w:r w:rsidRPr="00E44D62">
        <w:rPr>
          <w:sz w:val="24"/>
          <w:szCs w:val="24"/>
          <w:lang w:val="bg-BG"/>
        </w:rPr>
        <w:t>– Регистрация на участниците - кафе, чай, вода</w:t>
      </w:r>
    </w:p>
    <w:p w:rsidR="00F43E1E" w:rsidRDefault="004C713F" w:rsidP="004C713F">
      <w:pPr>
        <w:spacing w:line="276" w:lineRule="auto"/>
        <w:ind w:left="567"/>
        <w:jc w:val="both"/>
        <w:rPr>
          <w:sz w:val="24"/>
          <w:szCs w:val="24"/>
          <w:lang w:val="bg-BG"/>
        </w:rPr>
      </w:pPr>
      <w:r w:rsidRPr="00E44D6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3</w:t>
      </w:r>
      <w:r w:rsidRPr="00E44D62">
        <w:rPr>
          <w:b/>
          <w:sz w:val="24"/>
          <w:szCs w:val="24"/>
          <w:lang w:val="bg-BG"/>
        </w:rPr>
        <w:t>.00-1</w:t>
      </w:r>
      <w:r>
        <w:rPr>
          <w:b/>
          <w:sz w:val="24"/>
          <w:szCs w:val="24"/>
          <w:lang w:val="bg-BG"/>
        </w:rPr>
        <w:t>3</w:t>
      </w:r>
      <w:r w:rsidRPr="00E44D6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30</w:t>
      </w:r>
      <w:r w:rsidRPr="00E44D62">
        <w:rPr>
          <w:sz w:val="24"/>
          <w:szCs w:val="24"/>
          <w:lang w:val="bg-BG"/>
        </w:rPr>
        <w:t xml:space="preserve"> </w:t>
      </w:r>
      <w:r w:rsidR="008762C0">
        <w:rPr>
          <w:sz w:val="24"/>
          <w:szCs w:val="24"/>
          <w:lang w:val="bg-BG"/>
        </w:rPr>
        <w:t xml:space="preserve">ч. </w:t>
      </w:r>
      <w:r w:rsidRPr="00E44D62">
        <w:rPr>
          <w:sz w:val="24"/>
          <w:szCs w:val="24"/>
          <w:lang w:val="bg-BG"/>
        </w:rPr>
        <w:t>– Откриване на</w:t>
      </w:r>
      <w:r w:rsidR="00F43E1E">
        <w:rPr>
          <w:sz w:val="24"/>
          <w:szCs w:val="24"/>
          <w:lang w:val="bg-BG"/>
        </w:rPr>
        <w:t xml:space="preserve"> форума от председателя на НТСТ</w:t>
      </w:r>
      <w:r w:rsidRPr="00E44D62">
        <w:rPr>
          <w:sz w:val="24"/>
          <w:szCs w:val="24"/>
          <w:lang w:val="bg-BG"/>
        </w:rPr>
        <w:t xml:space="preserve"> </w:t>
      </w:r>
      <w:r w:rsidRPr="002D30D0">
        <w:rPr>
          <w:b/>
          <w:sz w:val="24"/>
          <w:szCs w:val="24"/>
          <w:lang w:val="bg-BG"/>
        </w:rPr>
        <w:t>инж.</w:t>
      </w:r>
      <w:r w:rsidR="00560CD1">
        <w:rPr>
          <w:b/>
          <w:sz w:val="24"/>
          <w:szCs w:val="24"/>
          <w:lang w:val="bg-BG"/>
        </w:rPr>
        <w:t xml:space="preserve"> </w:t>
      </w:r>
      <w:r w:rsidRPr="002D30D0">
        <w:rPr>
          <w:b/>
          <w:sz w:val="24"/>
          <w:szCs w:val="24"/>
          <w:lang w:val="bg-BG"/>
        </w:rPr>
        <w:t>Ясен Ишев</w:t>
      </w:r>
      <w:r w:rsidRPr="00E44D62">
        <w:rPr>
          <w:sz w:val="24"/>
          <w:szCs w:val="24"/>
          <w:lang w:val="bg-BG"/>
        </w:rPr>
        <w:t xml:space="preserve"> </w:t>
      </w:r>
    </w:p>
    <w:p w:rsidR="004C713F" w:rsidRPr="00E44D62" w:rsidRDefault="00F43E1E" w:rsidP="004C713F">
      <w:pPr>
        <w:spacing w:line="276" w:lineRule="auto"/>
        <w:ind w:left="567"/>
        <w:jc w:val="both"/>
        <w:rPr>
          <w:sz w:val="24"/>
          <w:szCs w:val="24"/>
          <w:lang w:val="bg-BG"/>
        </w:rPr>
      </w:pPr>
      <w:r w:rsidRPr="00E44D62">
        <w:rPr>
          <w:sz w:val="24"/>
          <w:szCs w:val="24"/>
          <w:lang w:val="bg-BG"/>
        </w:rPr>
        <w:t xml:space="preserve">Приветствия </w:t>
      </w:r>
      <w:r w:rsidR="004C713F" w:rsidRPr="00E44D62">
        <w:rPr>
          <w:sz w:val="24"/>
          <w:szCs w:val="24"/>
          <w:lang w:val="bg-BG"/>
        </w:rPr>
        <w:t xml:space="preserve">от: </w:t>
      </w:r>
    </w:p>
    <w:p w:rsidR="004C713F" w:rsidRPr="00E44D62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  <w:r w:rsidRPr="00E44D62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Зам. м</w:t>
      </w:r>
      <w:r w:rsidRPr="00E44D62">
        <w:rPr>
          <w:sz w:val="24"/>
          <w:szCs w:val="24"/>
          <w:lang w:val="bg-BG"/>
        </w:rPr>
        <w:t>инистъра на транспорта и съобщенията</w:t>
      </w:r>
      <w:r w:rsidR="00F43E1E">
        <w:rPr>
          <w:sz w:val="24"/>
          <w:szCs w:val="24"/>
          <w:lang w:val="bg-BG"/>
        </w:rPr>
        <w:t xml:space="preserve"> </w:t>
      </w:r>
      <w:r w:rsidRPr="00E44D62">
        <w:rPr>
          <w:b/>
          <w:sz w:val="24"/>
          <w:szCs w:val="24"/>
          <w:lang w:val="bg-BG"/>
        </w:rPr>
        <w:t xml:space="preserve">г-н </w:t>
      </w:r>
      <w:r>
        <w:rPr>
          <w:b/>
          <w:sz w:val="24"/>
          <w:szCs w:val="24"/>
          <w:lang w:val="bg-BG"/>
        </w:rPr>
        <w:t>Красимир Папукчийски</w:t>
      </w:r>
    </w:p>
    <w:p w:rsidR="004C713F" w:rsidRPr="00E44D62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  <w:r w:rsidRPr="00E44D62">
        <w:rPr>
          <w:sz w:val="24"/>
          <w:szCs w:val="24"/>
          <w:lang w:val="bg-BG"/>
        </w:rPr>
        <w:t xml:space="preserve">- Председателя на УС на ФНТС </w:t>
      </w:r>
      <w:r w:rsidRPr="000E76CC">
        <w:rPr>
          <w:b/>
          <w:sz w:val="24"/>
          <w:szCs w:val="24"/>
          <w:lang w:val="bg-BG"/>
        </w:rPr>
        <w:t>проф.</w:t>
      </w:r>
      <w:r w:rsidRPr="00E44D62">
        <w:rPr>
          <w:b/>
          <w:sz w:val="24"/>
          <w:szCs w:val="24"/>
          <w:lang w:val="bg-BG"/>
        </w:rPr>
        <w:t xml:space="preserve"> </w:t>
      </w:r>
      <w:r w:rsidR="00F43E1E">
        <w:rPr>
          <w:b/>
          <w:sz w:val="24"/>
          <w:szCs w:val="24"/>
          <w:lang w:val="bg-BG"/>
        </w:rPr>
        <w:t xml:space="preserve">д-р инж. </w:t>
      </w:r>
      <w:r w:rsidRPr="00E44D62">
        <w:rPr>
          <w:b/>
          <w:sz w:val="24"/>
          <w:szCs w:val="24"/>
          <w:lang w:val="bg-BG"/>
        </w:rPr>
        <w:t xml:space="preserve">Иван </w:t>
      </w:r>
      <w:proofErr w:type="spellStart"/>
      <w:r w:rsidRPr="00E44D62">
        <w:rPr>
          <w:b/>
          <w:sz w:val="24"/>
          <w:szCs w:val="24"/>
          <w:lang w:val="bg-BG"/>
        </w:rPr>
        <w:t>Ячев</w:t>
      </w:r>
      <w:proofErr w:type="spellEnd"/>
    </w:p>
    <w:p w:rsidR="004C713F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4C713F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  <w:r w:rsidRPr="00601716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3</w:t>
      </w:r>
      <w:r w:rsidRPr="00601716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30 – 17.30</w:t>
      </w:r>
      <w:r w:rsidRPr="00EF33C3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bg-BG"/>
        </w:rPr>
        <w:t>ч</w:t>
      </w:r>
      <w:r w:rsidR="008762C0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– ПЛЕНАРНО ЗАСЕДАНИЕ</w:t>
      </w:r>
    </w:p>
    <w:p w:rsidR="004C713F" w:rsidRDefault="004C713F" w:rsidP="004C713F">
      <w:pPr>
        <w:spacing w:line="276" w:lineRule="auto"/>
        <w:ind w:left="567"/>
        <w:jc w:val="both"/>
        <w:rPr>
          <w:i/>
          <w:sz w:val="24"/>
          <w:szCs w:val="24"/>
          <w:u w:val="single"/>
          <w:lang w:val="bg-BG"/>
        </w:rPr>
      </w:pPr>
    </w:p>
    <w:p w:rsidR="004C713F" w:rsidRPr="004C713F" w:rsidRDefault="004C713F" w:rsidP="004C713F">
      <w:pPr>
        <w:spacing w:line="276" w:lineRule="auto"/>
        <w:ind w:left="567"/>
        <w:jc w:val="both"/>
        <w:rPr>
          <w:b/>
          <w:i/>
          <w:sz w:val="24"/>
          <w:szCs w:val="24"/>
          <w:u w:val="single"/>
          <w:lang w:val="bg-BG"/>
        </w:rPr>
      </w:pPr>
      <w:r w:rsidRPr="004C713F">
        <w:rPr>
          <w:b/>
          <w:i/>
          <w:sz w:val="24"/>
          <w:szCs w:val="24"/>
          <w:u w:val="single"/>
          <w:lang w:val="bg-BG"/>
        </w:rPr>
        <w:t xml:space="preserve">Модератор проф. д-р инж. Иван Миленов </w:t>
      </w:r>
    </w:p>
    <w:p w:rsidR="004C713F" w:rsidRPr="005B6A19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i/>
          <w:noProof/>
          <w:sz w:val="24"/>
          <w:szCs w:val="24"/>
          <w:lang w:val="bg-BG" w:eastAsia="en-US"/>
        </w:rPr>
      </w:pPr>
      <w:r w:rsidRPr="004B7265">
        <w:rPr>
          <w:rFonts w:eastAsia="Calibri"/>
          <w:b/>
          <w:noProof/>
          <w:sz w:val="24"/>
          <w:szCs w:val="24"/>
          <w:lang w:val="bg-BG" w:eastAsia="en-US"/>
        </w:rPr>
        <w:t>13.30 – 14.00 ч</w:t>
      </w:r>
      <w:r w:rsidR="008762C0">
        <w:rPr>
          <w:rFonts w:eastAsia="Calibri"/>
          <w:b/>
          <w:noProof/>
          <w:sz w:val="24"/>
          <w:szCs w:val="24"/>
          <w:lang w:val="bg-BG" w:eastAsia="en-US"/>
        </w:rPr>
        <w:t>.</w:t>
      </w:r>
      <w:r>
        <w:rPr>
          <w:rFonts w:eastAsia="Calibri"/>
          <w:noProof/>
          <w:sz w:val="24"/>
          <w:szCs w:val="24"/>
          <w:lang w:val="bg-BG" w:eastAsia="en-US"/>
        </w:rPr>
        <w:t xml:space="preserve"> -</w:t>
      </w:r>
      <w:r w:rsidRPr="004A7A7A">
        <w:rPr>
          <w:sz w:val="24"/>
          <w:szCs w:val="24"/>
          <w:lang w:val="bg-BG"/>
        </w:rPr>
        <w:t xml:space="preserve"> Българските железници по пътя на пром</w:t>
      </w:r>
      <w:r>
        <w:rPr>
          <w:sz w:val="24"/>
          <w:szCs w:val="24"/>
          <w:lang w:val="bg-BG"/>
        </w:rPr>
        <w:t>яната – политики и приоритети</w:t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</w:r>
      <w:r w:rsidR="009575E8">
        <w:rPr>
          <w:rFonts w:eastAsia="Calibri"/>
          <w:noProof/>
          <w:sz w:val="24"/>
          <w:szCs w:val="24"/>
          <w:lang w:val="bg-BG" w:eastAsia="en-US"/>
        </w:rPr>
        <w:tab/>
        <w:t xml:space="preserve">            </w:t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 w:rsidRPr="007A0AE2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доклад на </w:t>
      </w:r>
      <w:r>
        <w:rPr>
          <w:rFonts w:eastAsia="Calibri"/>
          <w:b/>
          <w:i/>
          <w:noProof/>
          <w:sz w:val="24"/>
          <w:szCs w:val="24"/>
          <w:lang w:val="bg-BG" w:eastAsia="en-US"/>
        </w:rPr>
        <w:t>„</w:t>
      </w:r>
      <w:r w:rsidRPr="007A0AE2">
        <w:rPr>
          <w:rFonts w:eastAsia="Calibri"/>
          <w:b/>
          <w:i/>
          <w:noProof/>
          <w:sz w:val="24"/>
          <w:szCs w:val="24"/>
          <w:lang w:val="bg-BG" w:eastAsia="en-US"/>
        </w:rPr>
        <w:t>БДЖ</w:t>
      </w:r>
      <w:r>
        <w:rPr>
          <w:rFonts w:eastAsia="Calibri"/>
          <w:b/>
          <w:i/>
          <w:noProof/>
          <w:sz w:val="24"/>
          <w:szCs w:val="24"/>
          <w:lang w:val="bg-BG" w:eastAsia="en-US"/>
        </w:rPr>
        <w:t>“</w:t>
      </w:r>
      <w:r w:rsidRPr="007A0AE2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 ЕАД</w:t>
      </w:r>
    </w:p>
    <w:p w:rsidR="004C713F" w:rsidRPr="007A0AE2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  <w:r w:rsidRPr="004B7265">
        <w:rPr>
          <w:rFonts w:eastAsia="Calibri"/>
          <w:b/>
          <w:noProof/>
          <w:sz w:val="24"/>
          <w:szCs w:val="24"/>
          <w:lang w:val="bg-BG" w:eastAsia="en-US"/>
        </w:rPr>
        <w:t>14.00 – 14.30 ч</w:t>
      </w:r>
      <w:r w:rsidR="008762C0">
        <w:rPr>
          <w:rFonts w:eastAsia="Calibri"/>
          <w:b/>
          <w:noProof/>
          <w:sz w:val="24"/>
          <w:szCs w:val="24"/>
          <w:lang w:val="bg-BG" w:eastAsia="en-US"/>
        </w:rPr>
        <w:t>.</w:t>
      </w:r>
      <w:r>
        <w:rPr>
          <w:rFonts w:eastAsia="Calibri"/>
          <w:noProof/>
          <w:sz w:val="24"/>
          <w:szCs w:val="24"/>
          <w:lang w:val="bg-BG" w:eastAsia="en-US"/>
        </w:rPr>
        <w:t xml:space="preserve"> – </w:t>
      </w:r>
      <w:r w:rsidRPr="002D30D0">
        <w:rPr>
          <w:rFonts w:eastAsia="Calibri"/>
          <w:noProof/>
          <w:sz w:val="24"/>
          <w:szCs w:val="24"/>
          <w:lang w:val="bg-BG" w:eastAsia="en-US"/>
        </w:rPr>
        <w:t>Проблеми с изпълнението</w:t>
      </w:r>
      <w:r>
        <w:rPr>
          <w:rFonts w:eastAsia="Calibri"/>
          <w:noProof/>
          <w:sz w:val="24"/>
          <w:szCs w:val="24"/>
          <w:lang w:val="bg-BG" w:eastAsia="en-US"/>
        </w:rPr>
        <w:t xml:space="preserve"> на „Плана за възстановяване и устойчивост“ в железопътния транспорт.</w:t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 w:rsidRPr="00EF33C3">
        <w:rPr>
          <w:rFonts w:eastAsia="Calibri"/>
          <w:b/>
          <w:noProof/>
          <w:sz w:val="24"/>
          <w:szCs w:val="24"/>
          <w:lang w:val="ru-RU" w:eastAsia="en-US"/>
        </w:rPr>
        <w:t xml:space="preserve">         </w:t>
      </w:r>
      <w:r w:rsidRPr="00F0123F">
        <w:rPr>
          <w:rFonts w:eastAsia="Calibri"/>
          <w:b/>
          <w:noProof/>
          <w:sz w:val="24"/>
          <w:szCs w:val="24"/>
          <w:lang w:val="bg-BG" w:eastAsia="en-US"/>
        </w:rPr>
        <w:t>д</w:t>
      </w:r>
      <w:r w:rsidRPr="00F0123F">
        <w:rPr>
          <w:rFonts w:eastAsia="Calibri"/>
          <w:b/>
          <w:i/>
          <w:noProof/>
          <w:sz w:val="24"/>
          <w:szCs w:val="24"/>
          <w:lang w:val="bg-BG" w:eastAsia="en-US"/>
        </w:rPr>
        <w:t>оклад на</w:t>
      </w:r>
      <w:r w:rsidRPr="009E033C">
        <w:rPr>
          <w:rFonts w:eastAsia="Calibri"/>
          <w:i/>
          <w:noProof/>
          <w:sz w:val="24"/>
          <w:szCs w:val="24"/>
          <w:lang w:val="bg-BG" w:eastAsia="en-US"/>
        </w:rPr>
        <w:t xml:space="preserve"> </w:t>
      </w:r>
      <w:r w:rsidRPr="009E033C">
        <w:rPr>
          <w:rFonts w:eastAsia="Calibri"/>
          <w:b/>
          <w:i/>
          <w:noProof/>
          <w:sz w:val="24"/>
          <w:szCs w:val="24"/>
          <w:lang w:val="bg-BG" w:eastAsia="en-US"/>
        </w:rPr>
        <w:t>д-р Людмил Иванов</w:t>
      </w:r>
    </w:p>
    <w:p w:rsidR="004C713F" w:rsidRPr="007A0AE2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/>
        </w:rPr>
        <w:t>14.30 – 15.00 ч</w:t>
      </w:r>
      <w:r w:rsidR="008762C0">
        <w:rPr>
          <w:b/>
          <w:sz w:val="24"/>
          <w:szCs w:val="24"/>
          <w:lang w:val="bg-BG"/>
        </w:rPr>
        <w:t>.</w:t>
      </w:r>
      <w:r w:rsidRPr="005B6A19">
        <w:rPr>
          <w:sz w:val="24"/>
          <w:szCs w:val="24"/>
          <w:lang w:val="bg-BG"/>
        </w:rPr>
        <w:t xml:space="preserve"> - </w:t>
      </w:r>
      <w:r w:rsidRPr="007A0AE2">
        <w:rPr>
          <w:rFonts w:eastAsia="Calibri"/>
          <w:noProof/>
          <w:sz w:val="24"/>
          <w:szCs w:val="24"/>
          <w:lang w:val="bg-BG" w:eastAsia="en-US"/>
        </w:rPr>
        <w:t xml:space="preserve">Информационна система прогнозираща поддръжката и ремонта на системата „Пантограф - </w:t>
      </w:r>
      <w:r>
        <w:rPr>
          <w:rFonts w:eastAsia="Calibri"/>
          <w:noProof/>
          <w:sz w:val="24"/>
          <w:szCs w:val="24"/>
          <w:lang w:val="bg-BG" w:eastAsia="en-US"/>
        </w:rPr>
        <w:t xml:space="preserve">контактна мрежа“  </w:t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 w:rsidRPr="00C85EC7">
        <w:rPr>
          <w:rFonts w:eastAsia="Calibri"/>
          <w:noProof/>
          <w:sz w:val="24"/>
          <w:szCs w:val="24"/>
          <w:lang w:val="bg-BG" w:eastAsia="en-US"/>
        </w:rPr>
        <w:t xml:space="preserve">      </w:t>
      </w:r>
      <w:r w:rsidRPr="007A0AE2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доклад на фирмата </w:t>
      </w:r>
      <w:r w:rsidRPr="007A0AE2">
        <w:rPr>
          <w:rFonts w:eastAsia="Calibri"/>
          <w:b/>
          <w:i/>
          <w:noProof/>
          <w:sz w:val="24"/>
          <w:szCs w:val="24"/>
          <w:lang w:val="en-US" w:eastAsia="en-US"/>
        </w:rPr>
        <w:t>PANTOhealth</w:t>
      </w:r>
      <w:r w:rsidRPr="007A0AE2">
        <w:rPr>
          <w:rFonts w:eastAsia="Calibri"/>
          <w:b/>
          <w:i/>
          <w:noProof/>
          <w:sz w:val="24"/>
          <w:szCs w:val="24"/>
          <w:lang w:val="bg-BG" w:eastAsia="en-US"/>
        </w:rPr>
        <w:t>– Германия</w:t>
      </w:r>
    </w:p>
    <w:p w:rsidR="004C713F" w:rsidRPr="007A0AE2" w:rsidRDefault="004C713F" w:rsidP="004C713F">
      <w:pPr>
        <w:spacing w:after="160" w:line="259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</w:p>
    <w:p w:rsidR="004C713F" w:rsidRPr="004C713F" w:rsidRDefault="004C713F" w:rsidP="004C713F">
      <w:pPr>
        <w:spacing w:after="160" w:line="259" w:lineRule="auto"/>
        <w:ind w:left="567"/>
        <w:contextualSpacing/>
        <w:jc w:val="both"/>
        <w:rPr>
          <w:rFonts w:eastAsia="Calibri"/>
          <w:b/>
          <w:i/>
          <w:noProof/>
          <w:sz w:val="24"/>
          <w:szCs w:val="24"/>
          <w:lang w:val="bg-BG" w:eastAsia="en-US"/>
        </w:rPr>
      </w:pPr>
      <w:r w:rsidRPr="004C713F">
        <w:rPr>
          <w:b/>
          <w:i/>
          <w:sz w:val="24"/>
          <w:szCs w:val="24"/>
          <w:u w:val="single"/>
          <w:lang w:val="bg-BG"/>
        </w:rPr>
        <w:t xml:space="preserve">Модератор проф. д-р инж. Милчо </w:t>
      </w:r>
      <w:proofErr w:type="spellStart"/>
      <w:r w:rsidRPr="004C713F">
        <w:rPr>
          <w:b/>
          <w:i/>
          <w:sz w:val="24"/>
          <w:szCs w:val="24"/>
          <w:u w:val="single"/>
          <w:lang w:val="bg-BG"/>
        </w:rPr>
        <w:t>Лепоев</w:t>
      </w:r>
      <w:proofErr w:type="spellEnd"/>
    </w:p>
    <w:p w:rsidR="004C713F" w:rsidRPr="005B6A19" w:rsidRDefault="004C713F" w:rsidP="004C713F">
      <w:pPr>
        <w:spacing w:after="160" w:line="259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</w:p>
    <w:p w:rsidR="004C713F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noProof/>
          <w:sz w:val="24"/>
          <w:szCs w:val="24"/>
          <w:lang w:val="bg-BG" w:eastAsia="en-US"/>
        </w:rPr>
      </w:pPr>
      <w:r w:rsidRPr="005B6A19">
        <w:rPr>
          <w:rFonts w:eastAsia="Calibri"/>
          <w:b/>
          <w:noProof/>
          <w:sz w:val="24"/>
          <w:szCs w:val="24"/>
          <w:lang w:val="bg-BG" w:eastAsia="en-US"/>
        </w:rPr>
        <w:t>15.00 – 15.30 ч</w:t>
      </w:r>
      <w:r w:rsidR="008762C0">
        <w:rPr>
          <w:rFonts w:eastAsia="Calibri"/>
          <w:b/>
          <w:noProof/>
          <w:sz w:val="24"/>
          <w:szCs w:val="24"/>
          <w:lang w:val="bg-BG" w:eastAsia="en-US"/>
        </w:rPr>
        <w:t>.</w:t>
      </w:r>
      <w:r>
        <w:rPr>
          <w:rFonts w:eastAsia="Calibri"/>
          <w:noProof/>
          <w:sz w:val="24"/>
          <w:szCs w:val="24"/>
          <w:lang w:val="bg-BG" w:eastAsia="en-US"/>
        </w:rPr>
        <w:t xml:space="preserve"> - </w:t>
      </w:r>
      <w:r w:rsidRPr="005B6A19">
        <w:rPr>
          <w:rFonts w:eastAsia="Calibri"/>
          <w:noProof/>
          <w:sz w:val="24"/>
          <w:szCs w:val="24"/>
          <w:lang w:val="bg-BG" w:eastAsia="en-US"/>
        </w:rPr>
        <w:t xml:space="preserve">Развитие на интермодалните превози в </w:t>
      </w:r>
      <w:r>
        <w:rPr>
          <w:rFonts w:eastAsia="Calibri"/>
          <w:noProof/>
          <w:sz w:val="24"/>
          <w:szCs w:val="24"/>
          <w:lang w:val="bg-BG" w:eastAsia="en-US"/>
        </w:rPr>
        <w:t>България</w:t>
      </w:r>
    </w:p>
    <w:p w:rsidR="004C713F" w:rsidRPr="005B6A19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 w:rsidRPr="00EF33C3">
        <w:rPr>
          <w:rFonts w:eastAsia="Calibri"/>
          <w:noProof/>
          <w:sz w:val="24"/>
          <w:szCs w:val="24"/>
          <w:lang w:val="ru-RU" w:eastAsia="en-US"/>
        </w:rPr>
        <w:t xml:space="preserve">     </w:t>
      </w:r>
      <w:r w:rsidRPr="005B6A19">
        <w:rPr>
          <w:rFonts w:eastAsia="Calibri"/>
          <w:b/>
          <w:i/>
          <w:noProof/>
          <w:sz w:val="24"/>
          <w:szCs w:val="24"/>
          <w:lang w:val="bg-BG" w:eastAsia="en-US"/>
        </w:rPr>
        <w:t>доклад на инж. Христо Монов и инж. Мартин Янев</w:t>
      </w:r>
    </w:p>
    <w:p w:rsidR="004C713F" w:rsidRPr="005B6A19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  <w:r w:rsidRPr="005B6A19">
        <w:rPr>
          <w:rFonts w:eastAsia="Calibri"/>
          <w:b/>
          <w:noProof/>
          <w:sz w:val="24"/>
          <w:szCs w:val="24"/>
          <w:lang w:val="bg-BG" w:eastAsia="en-US"/>
        </w:rPr>
        <w:t>15.30 – 16.00 ч</w:t>
      </w:r>
      <w:r w:rsidR="008762C0">
        <w:rPr>
          <w:rFonts w:eastAsia="Calibri"/>
          <w:b/>
          <w:noProof/>
          <w:sz w:val="24"/>
          <w:szCs w:val="24"/>
          <w:lang w:val="bg-BG" w:eastAsia="en-US"/>
        </w:rPr>
        <w:t>.</w:t>
      </w:r>
      <w:r>
        <w:rPr>
          <w:rFonts w:eastAsia="Calibri"/>
          <w:noProof/>
          <w:sz w:val="24"/>
          <w:szCs w:val="24"/>
          <w:lang w:val="bg-BG" w:eastAsia="en-US"/>
        </w:rPr>
        <w:t xml:space="preserve"> – Реконструкция, модернизация и изграждане на интермодалните сухопътни терминали в България.</w:t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>
        <w:rPr>
          <w:rFonts w:eastAsia="Calibri"/>
          <w:noProof/>
          <w:sz w:val="24"/>
          <w:szCs w:val="24"/>
          <w:lang w:val="bg-BG" w:eastAsia="en-US"/>
        </w:rPr>
        <w:tab/>
      </w:r>
      <w:r w:rsidRPr="00EF33C3">
        <w:rPr>
          <w:rFonts w:eastAsia="Calibri"/>
          <w:noProof/>
          <w:sz w:val="24"/>
          <w:szCs w:val="24"/>
          <w:lang w:val="ru-RU" w:eastAsia="en-US"/>
        </w:rPr>
        <w:t xml:space="preserve">   </w:t>
      </w:r>
      <w:r w:rsidR="009575E8">
        <w:rPr>
          <w:rFonts w:eastAsia="Calibri"/>
          <w:noProof/>
          <w:sz w:val="24"/>
          <w:szCs w:val="24"/>
          <w:lang w:val="ru-RU" w:eastAsia="en-US"/>
        </w:rPr>
        <w:t xml:space="preserve">    </w:t>
      </w:r>
      <w:r w:rsidRPr="00EF33C3">
        <w:rPr>
          <w:rFonts w:eastAsia="Calibri"/>
          <w:noProof/>
          <w:sz w:val="24"/>
          <w:szCs w:val="24"/>
          <w:lang w:val="ru-RU" w:eastAsia="en-US"/>
        </w:rPr>
        <w:t xml:space="preserve">   </w:t>
      </w:r>
      <w:r w:rsidRPr="005B6A19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доклад на ДП </w:t>
      </w:r>
      <w:r>
        <w:rPr>
          <w:rFonts w:eastAsia="Calibri"/>
          <w:b/>
          <w:i/>
          <w:noProof/>
          <w:sz w:val="24"/>
          <w:szCs w:val="24"/>
          <w:lang w:val="bg-BG" w:eastAsia="en-US"/>
        </w:rPr>
        <w:t>„</w:t>
      </w:r>
      <w:r w:rsidRPr="005B6A19">
        <w:rPr>
          <w:rFonts w:eastAsia="Calibri"/>
          <w:b/>
          <w:i/>
          <w:noProof/>
          <w:sz w:val="24"/>
          <w:szCs w:val="24"/>
          <w:lang w:val="bg-BG" w:eastAsia="en-US"/>
        </w:rPr>
        <w:t>НКЖИ</w:t>
      </w:r>
      <w:r>
        <w:rPr>
          <w:rFonts w:eastAsia="Calibri"/>
          <w:b/>
          <w:i/>
          <w:noProof/>
          <w:sz w:val="24"/>
          <w:szCs w:val="24"/>
          <w:lang w:val="bg-BG" w:eastAsia="en-US"/>
        </w:rPr>
        <w:t>“</w:t>
      </w:r>
    </w:p>
    <w:p w:rsidR="009C71B5" w:rsidRDefault="004C713F" w:rsidP="004C713F">
      <w:pPr>
        <w:spacing w:after="160" w:line="276" w:lineRule="auto"/>
        <w:ind w:left="567"/>
        <w:contextualSpacing/>
        <w:jc w:val="both"/>
        <w:rPr>
          <w:rFonts w:ascii="Tahoma" w:hAnsi="Tahoma" w:cs="Tahoma"/>
          <w:sz w:val="21"/>
          <w:szCs w:val="21"/>
          <w:shd w:val="clear" w:color="auto" w:fill="FFFFFF"/>
          <w:lang w:val="bg-BG"/>
        </w:rPr>
      </w:pPr>
      <w:r w:rsidRPr="00857CA7">
        <w:rPr>
          <w:rFonts w:eastAsia="Calibri"/>
          <w:b/>
          <w:noProof/>
          <w:sz w:val="24"/>
          <w:szCs w:val="24"/>
          <w:lang w:val="bg-BG" w:eastAsia="en-US"/>
        </w:rPr>
        <w:t>16.00 – 16.30 ч</w:t>
      </w:r>
      <w:r w:rsidR="008762C0">
        <w:rPr>
          <w:rFonts w:eastAsia="Calibri"/>
          <w:b/>
          <w:noProof/>
          <w:sz w:val="24"/>
          <w:szCs w:val="24"/>
          <w:lang w:val="bg-BG" w:eastAsia="en-US"/>
        </w:rPr>
        <w:t>.</w:t>
      </w:r>
      <w:r w:rsidRPr="00857CA7">
        <w:rPr>
          <w:rFonts w:eastAsia="Calibri"/>
          <w:b/>
          <w:noProof/>
          <w:sz w:val="24"/>
          <w:szCs w:val="24"/>
          <w:lang w:val="bg-BG" w:eastAsia="en-US"/>
        </w:rPr>
        <w:t xml:space="preserve"> </w:t>
      </w:r>
      <w:r>
        <w:rPr>
          <w:rFonts w:eastAsia="Calibri"/>
          <w:b/>
          <w:noProof/>
          <w:sz w:val="24"/>
          <w:szCs w:val="24"/>
          <w:lang w:val="bg-BG" w:eastAsia="en-US"/>
        </w:rPr>
        <w:t xml:space="preserve">– </w:t>
      </w:r>
      <w:r w:rsidRPr="00560CD1">
        <w:rPr>
          <w:color w:val="000000"/>
          <w:sz w:val="24"/>
          <w:szCs w:val="24"/>
          <w:shd w:val="clear" w:color="auto" w:fill="FFFFFF"/>
          <w:lang w:val="ru-RU"/>
        </w:rPr>
        <w:t>„</w:t>
      </w:r>
      <w:r w:rsidRPr="00560CD1">
        <w:rPr>
          <w:sz w:val="24"/>
          <w:szCs w:val="24"/>
          <w:shd w:val="clear" w:color="auto" w:fill="FFFFFF"/>
          <w:lang w:val="bg-BG"/>
        </w:rPr>
        <w:t>Железопътна магистрала София – Солун за скорост 250 км/час, като част от високоскоростната артерия „Атина – София – Букурещ“</w:t>
      </w:r>
      <w:r w:rsidR="00560CD1">
        <w:rPr>
          <w:rFonts w:ascii="Tahoma" w:hAnsi="Tahoma" w:cs="Tahoma"/>
          <w:sz w:val="21"/>
          <w:szCs w:val="21"/>
          <w:shd w:val="clear" w:color="auto" w:fill="FFFFFF"/>
          <w:lang w:val="bg-BG"/>
        </w:rPr>
        <w:t xml:space="preserve">          </w:t>
      </w:r>
    </w:p>
    <w:p w:rsidR="004C713F" w:rsidRPr="00560CD1" w:rsidRDefault="009C71B5" w:rsidP="009C71B5">
      <w:pPr>
        <w:spacing w:after="160" w:line="276" w:lineRule="auto"/>
        <w:ind w:left="567"/>
        <w:contextualSpacing/>
        <w:jc w:val="right"/>
        <w:rPr>
          <w:b/>
          <w:i/>
          <w:sz w:val="24"/>
          <w:szCs w:val="24"/>
          <w:shd w:val="clear" w:color="auto" w:fill="FFFFFF"/>
          <w:lang w:val="bg-BG"/>
        </w:rPr>
      </w:pPr>
      <w:r>
        <w:rPr>
          <w:b/>
          <w:i/>
          <w:sz w:val="24"/>
          <w:szCs w:val="24"/>
          <w:shd w:val="clear" w:color="auto" w:fill="FFFFFF"/>
          <w:lang w:val="bg-BG"/>
        </w:rPr>
        <w:t xml:space="preserve"> доклад на </w:t>
      </w:r>
      <w:r w:rsidR="004C713F" w:rsidRPr="00560CD1">
        <w:rPr>
          <w:b/>
          <w:i/>
          <w:sz w:val="24"/>
          <w:szCs w:val="24"/>
          <w:shd w:val="clear" w:color="auto" w:fill="FFFFFF"/>
          <w:lang w:val="bg-BG"/>
        </w:rPr>
        <w:t xml:space="preserve">инж. Румен Марков </w:t>
      </w:r>
      <w:r w:rsidR="00560CD1" w:rsidRPr="00560CD1">
        <w:rPr>
          <w:b/>
          <w:i/>
          <w:sz w:val="24"/>
          <w:szCs w:val="24"/>
          <w:shd w:val="clear" w:color="auto" w:fill="FFFFFF"/>
          <w:lang w:val="bg-BG"/>
        </w:rPr>
        <w:t>„</w:t>
      </w:r>
      <w:r>
        <w:rPr>
          <w:b/>
          <w:i/>
          <w:sz w:val="24"/>
          <w:szCs w:val="24"/>
          <w:shd w:val="clear" w:color="auto" w:fill="FFFFFF"/>
          <w:lang w:val="en-US"/>
        </w:rPr>
        <w:t>Large</w:t>
      </w:r>
      <w:r w:rsidRPr="009C71B5">
        <w:rPr>
          <w:b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>
        <w:rPr>
          <w:b/>
          <w:i/>
          <w:sz w:val="24"/>
          <w:szCs w:val="24"/>
          <w:shd w:val="clear" w:color="auto" w:fill="FFFFFF"/>
          <w:lang w:val="en-US"/>
        </w:rPr>
        <w:t>Infrastuctur</w:t>
      </w:r>
      <w:proofErr w:type="spellEnd"/>
      <w:r>
        <w:rPr>
          <w:b/>
          <w:i/>
          <w:sz w:val="24"/>
          <w:szCs w:val="24"/>
          <w:shd w:val="clear" w:color="auto" w:fill="FFFFFF"/>
          <w:lang w:val="bg-BG"/>
        </w:rPr>
        <w:t>е</w:t>
      </w:r>
      <w:r w:rsidRPr="009C71B5">
        <w:rPr>
          <w:b/>
          <w:i/>
          <w:sz w:val="24"/>
          <w:szCs w:val="24"/>
          <w:shd w:val="clear" w:color="auto" w:fill="FFFFFF"/>
          <w:lang w:val="bg-BG"/>
        </w:rPr>
        <w:t xml:space="preserve"> </w:t>
      </w:r>
      <w:r>
        <w:rPr>
          <w:b/>
          <w:i/>
          <w:sz w:val="24"/>
          <w:szCs w:val="24"/>
          <w:shd w:val="clear" w:color="auto" w:fill="FFFFFF"/>
          <w:lang w:val="en-US"/>
        </w:rPr>
        <w:t>Projects</w:t>
      </w:r>
      <w:r w:rsidR="00560CD1" w:rsidRPr="00560CD1">
        <w:rPr>
          <w:b/>
          <w:i/>
          <w:sz w:val="24"/>
          <w:szCs w:val="24"/>
          <w:shd w:val="clear" w:color="auto" w:fill="FFFFFF"/>
          <w:lang w:val="bg-BG"/>
        </w:rPr>
        <w:t xml:space="preserve">“ </w:t>
      </w:r>
      <w:r>
        <w:rPr>
          <w:b/>
          <w:i/>
          <w:sz w:val="24"/>
          <w:szCs w:val="24"/>
          <w:shd w:val="clear" w:color="auto" w:fill="FFFFFF"/>
          <w:lang w:val="bg-BG"/>
        </w:rPr>
        <w:t>ОО</w:t>
      </w:r>
      <w:r w:rsidR="00560CD1" w:rsidRPr="00560CD1">
        <w:rPr>
          <w:b/>
          <w:i/>
          <w:sz w:val="24"/>
          <w:szCs w:val="24"/>
          <w:shd w:val="clear" w:color="auto" w:fill="FFFFFF"/>
          <w:lang w:val="bg-BG"/>
        </w:rPr>
        <w:t>Д</w:t>
      </w:r>
    </w:p>
    <w:p w:rsidR="004C713F" w:rsidRPr="004C713F" w:rsidRDefault="004C713F" w:rsidP="004C713F">
      <w:pPr>
        <w:spacing w:after="160" w:line="276" w:lineRule="auto"/>
        <w:ind w:left="567"/>
        <w:contextualSpacing/>
        <w:jc w:val="both"/>
        <w:rPr>
          <w:rFonts w:eastAsia="Calibri"/>
          <w:b/>
          <w:noProof/>
          <w:sz w:val="24"/>
          <w:szCs w:val="24"/>
          <w:lang w:val="bg-BG" w:eastAsia="en-US"/>
        </w:rPr>
      </w:pPr>
    </w:p>
    <w:p w:rsidR="004C713F" w:rsidRPr="00E44D62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  <w:r w:rsidRPr="00E44D6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6</w:t>
      </w:r>
      <w:r w:rsidRPr="00E44D6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30</w:t>
      </w:r>
      <w:r w:rsidRPr="00E44D6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>17.00</w:t>
      </w:r>
      <w:r w:rsidRPr="00E44D62">
        <w:rPr>
          <w:i/>
          <w:sz w:val="24"/>
          <w:szCs w:val="24"/>
          <w:lang w:val="bg-BG"/>
        </w:rPr>
        <w:t xml:space="preserve"> </w:t>
      </w:r>
      <w:r w:rsidRPr="0007200C">
        <w:rPr>
          <w:b/>
          <w:sz w:val="24"/>
          <w:szCs w:val="24"/>
          <w:lang w:val="bg-BG"/>
        </w:rPr>
        <w:t>ч</w:t>
      </w:r>
      <w:r w:rsidR="008762C0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- </w:t>
      </w:r>
      <w:r w:rsidRPr="00E44D62">
        <w:rPr>
          <w:sz w:val="24"/>
          <w:szCs w:val="24"/>
          <w:lang w:val="bg-BG"/>
        </w:rPr>
        <w:t>Научни съобщения, становища и дискусия по темата</w:t>
      </w:r>
    </w:p>
    <w:p w:rsidR="004C713F" w:rsidRDefault="004C713F" w:rsidP="004C713F">
      <w:pPr>
        <w:spacing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4C713F" w:rsidRPr="003B211B" w:rsidRDefault="004C713F" w:rsidP="004C713F">
      <w:pPr>
        <w:spacing w:line="276" w:lineRule="auto"/>
        <w:ind w:left="567"/>
        <w:jc w:val="both"/>
        <w:rPr>
          <w:sz w:val="24"/>
          <w:szCs w:val="24"/>
          <w:lang w:val="bg-BG"/>
        </w:rPr>
      </w:pPr>
      <w:r w:rsidRPr="00E44D6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7</w:t>
      </w:r>
      <w:r w:rsidRPr="00E44D62">
        <w:rPr>
          <w:b/>
          <w:sz w:val="24"/>
          <w:szCs w:val="24"/>
          <w:lang w:val="bg-BG"/>
        </w:rPr>
        <w:t>.00</w:t>
      </w:r>
      <w:r>
        <w:rPr>
          <w:b/>
          <w:sz w:val="24"/>
          <w:szCs w:val="24"/>
          <w:lang w:val="bg-BG"/>
        </w:rPr>
        <w:t>-</w:t>
      </w:r>
      <w:r w:rsidRPr="00E44D62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7</w:t>
      </w:r>
      <w:r w:rsidRPr="00E44D62">
        <w:rPr>
          <w:b/>
          <w:sz w:val="24"/>
          <w:szCs w:val="24"/>
          <w:lang w:val="bg-BG"/>
        </w:rPr>
        <w:t>.30</w:t>
      </w:r>
      <w:r w:rsidRPr="00E44D62">
        <w:rPr>
          <w:sz w:val="24"/>
          <w:szCs w:val="24"/>
          <w:lang w:val="bg-BG"/>
        </w:rPr>
        <w:t xml:space="preserve"> </w:t>
      </w:r>
      <w:r w:rsidRPr="0007200C">
        <w:rPr>
          <w:b/>
          <w:sz w:val="24"/>
          <w:szCs w:val="24"/>
          <w:lang w:val="bg-BG"/>
        </w:rPr>
        <w:t>ч</w:t>
      </w:r>
      <w:r w:rsidR="008762C0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E44D62">
        <w:rPr>
          <w:sz w:val="24"/>
          <w:szCs w:val="24"/>
          <w:lang w:val="bg-BG"/>
        </w:rPr>
        <w:t xml:space="preserve">- Закриване на </w:t>
      </w:r>
      <w:r w:rsidR="004617A2">
        <w:rPr>
          <w:sz w:val="24"/>
          <w:szCs w:val="24"/>
          <w:lang w:val="bg-BG"/>
        </w:rPr>
        <w:t>форума и коктейл за участниците</w:t>
      </w:r>
      <w:bookmarkStart w:id="0" w:name="_GoBack"/>
      <w:bookmarkEnd w:id="0"/>
      <w:r w:rsidRPr="00E44D62">
        <w:rPr>
          <w:sz w:val="24"/>
          <w:szCs w:val="24"/>
          <w:lang w:val="bg-BG"/>
        </w:rPr>
        <w:t xml:space="preserve"> </w:t>
      </w:r>
    </w:p>
    <w:p w:rsidR="004C713F" w:rsidRDefault="004C713F" w:rsidP="004C713F">
      <w:pPr>
        <w:spacing w:after="160" w:line="276" w:lineRule="auto"/>
        <w:rPr>
          <w:rFonts w:eastAsia="Calibri"/>
          <w:b/>
          <w:i/>
          <w:noProof/>
          <w:sz w:val="24"/>
          <w:szCs w:val="24"/>
          <w:lang w:val="bg-BG" w:eastAsia="en-US"/>
        </w:rPr>
      </w:pPr>
    </w:p>
    <w:p w:rsidR="004C713F" w:rsidRPr="00F350E5" w:rsidRDefault="004C713F" w:rsidP="004C713F">
      <w:pPr>
        <w:spacing w:after="160" w:line="276" w:lineRule="auto"/>
        <w:ind w:firstLine="567"/>
        <w:rPr>
          <w:rFonts w:eastAsia="Calibri"/>
          <w:b/>
          <w:i/>
          <w:noProof/>
          <w:sz w:val="24"/>
          <w:szCs w:val="24"/>
          <w:lang w:val="bg-BG" w:eastAsia="en-US"/>
        </w:rPr>
      </w:pPr>
      <w:r w:rsidRPr="00F350E5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Въпроси и дискусии след всеки доклад по </w:t>
      </w:r>
      <w:r w:rsidRPr="00EF33C3">
        <w:rPr>
          <w:rFonts w:eastAsia="Calibri"/>
          <w:b/>
          <w:i/>
          <w:noProof/>
          <w:sz w:val="24"/>
          <w:szCs w:val="24"/>
          <w:lang w:val="ru-RU" w:eastAsia="en-US"/>
        </w:rPr>
        <w:t>5</w:t>
      </w:r>
      <w:r w:rsidRPr="00F350E5">
        <w:rPr>
          <w:rFonts w:eastAsia="Calibri"/>
          <w:b/>
          <w:i/>
          <w:noProof/>
          <w:sz w:val="24"/>
          <w:szCs w:val="24"/>
          <w:lang w:val="bg-BG" w:eastAsia="en-US"/>
        </w:rPr>
        <w:t xml:space="preserve"> минути на участник.</w:t>
      </w:r>
    </w:p>
    <w:p w:rsidR="004C713F" w:rsidRDefault="004C713F" w:rsidP="004C713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4"/>
          <w:szCs w:val="24"/>
          <w:lang w:val="bg-BG"/>
        </w:rPr>
      </w:pPr>
      <w:r w:rsidRPr="004A7A7A">
        <w:rPr>
          <w:b/>
          <w:bCs/>
          <w:sz w:val="24"/>
          <w:szCs w:val="24"/>
          <w:u w:val="single"/>
          <w:lang w:val="bg-BG"/>
        </w:rPr>
        <w:t>За контакти:</w:t>
      </w:r>
      <w:r w:rsidRPr="004A7A7A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  </w:t>
      </w:r>
      <w:r w:rsidRPr="004A7A7A">
        <w:rPr>
          <w:bCs/>
          <w:sz w:val="24"/>
          <w:szCs w:val="24"/>
          <w:lang w:val="bg-BG"/>
        </w:rPr>
        <w:t xml:space="preserve">София 1000, ул. </w:t>
      </w:r>
      <w:r>
        <w:rPr>
          <w:bCs/>
          <w:sz w:val="24"/>
          <w:szCs w:val="24"/>
          <w:lang w:val="bg-BG"/>
        </w:rPr>
        <w:t xml:space="preserve">„Г. С. </w:t>
      </w:r>
      <w:r w:rsidRPr="004A7A7A">
        <w:rPr>
          <w:bCs/>
          <w:sz w:val="24"/>
          <w:szCs w:val="24"/>
          <w:lang w:val="bg-BG"/>
        </w:rPr>
        <w:t>Раковски</w:t>
      </w:r>
      <w:r>
        <w:rPr>
          <w:bCs/>
          <w:sz w:val="24"/>
          <w:szCs w:val="24"/>
          <w:lang w:val="bg-BG"/>
        </w:rPr>
        <w:t>“</w:t>
      </w:r>
      <w:r w:rsidRPr="004A7A7A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№ </w:t>
      </w:r>
      <w:r w:rsidRPr="004A7A7A">
        <w:rPr>
          <w:bCs/>
          <w:sz w:val="24"/>
          <w:szCs w:val="24"/>
          <w:lang w:val="bg-BG"/>
        </w:rPr>
        <w:t xml:space="preserve">108, </w:t>
      </w:r>
      <w:r>
        <w:rPr>
          <w:bCs/>
          <w:sz w:val="24"/>
          <w:szCs w:val="24"/>
          <w:lang w:val="bg-BG"/>
        </w:rPr>
        <w:t xml:space="preserve"> НДНТ – </w:t>
      </w:r>
      <w:r w:rsidRPr="004A7A7A">
        <w:rPr>
          <w:bCs/>
          <w:sz w:val="24"/>
          <w:szCs w:val="24"/>
          <w:lang w:val="bg-BG"/>
        </w:rPr>
        <w:t>НТС</w:t>
      </w:r>
      <w:r>
        <w:rPr>
          <w:bCs/>
          <w:sz w:val="24"/>
          <w:szCs w:val="24"/>
          <w:lang w:val="bg-BG"/>
        </w:rPr>
        <w:t xml:space="preserve"> по </w:t>
      </w:r>
      <w:r w:rsidR="004617A2">
        <w:rPr>
          <w:bCs/>
          <w:sz w:val="24"/>
          <w:szCs w:val="24"/>
          <w:lang w:val="bg-BG"/>
        </w:rPr>
        <w:t>т</w:t>
      </w:r>
      <w:r>
        <w:rPr>
          <w:bCs/>
          <w:sz w:val="24"/>
          <w:szCs w:val="24"/>
          <w:lang w:val="bg-BG"/>
        </w:rPr>
        <w:t>ранспорта</w:t>
      </w:r>
    </w:p>
    <w:p w:rsidR="004C713F" w:rsidRDefault="004C713F" w:rsidP="004C713F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4"/>
          <w:szCs w:val="24"/>
          <w:lang w:val="bg-BG"/>
        </w:rPr>
      </w:pPr>
      <w:proofErr w:type="gramStart"/>
      <w:r w:rsidRPr="00C06EC2">
        <w:rPr>
          <w:bCs/>
          <w:sz w:val="24"/>
          <w:szCs w:val="24"/>
          <w:lang w:val="en-US"/>
        </w:rPr>
        <w:t>e</w:t>
      </w:r>
      <w:r w:rsidRPr="005F7857">
        <w:rPr>
          <w:bCs/>
          <w:sz w:val="24"/>
          <w:szCs w:val="24"/>
          <w:lang w:val="bg-BG"/>
        </w:rPr>
        <w:t>-</w:t>
      </w:r>
      <w:r>
        <w:rPr>
          <w:bCs/>
          <w:sz w:val="24"/>
          <w:szCs w:val="24"/>
          <w:lang w:val="en-US"/>
        </w:rPr>
        <w:t>mail</w:t>
      </w:r>
      <w:proofErr w:type="gramEnd"/>
      <w:r w:rsidRPr="005F7857">
        <w:rPr>
          <w:bCs/>
          <w:sz w:val="24"/>
          <w:szCs w:val="24"/>
          <w:lang w:val="bg-BG"/>
        </w:rPr>
        <w:t xml:space="preserve">: </w:t>
      </w:r>
      <w:hyperlink r:id="rId7" w:history="1">
        <w:r w:rsidRPr="00536601">
          <w:rPr>
            <w:rStyle w:val="Hyperlink"/>
            <w:bCs/>
            <w:sz w:val="24"/>
            <w:szCs w:val="24"/>
            <w:lang w:val="en-US"/>
          </w:rPr>
          <w:t>nts</w:t>
        </w:r>
        <w:r w:rsidRPr="005F7857">
          <w:rPr>
            <w:rStyle w:val="Hyperlink"/>
            <w:bCs/>
            <w:sz w:val="24"/>
            <w:szCs w:val="24"/>
            <w:lang w:val="bg-BG"/>
          </w:rPr>
          <w:t>.</w:t>
        </w:r>
        <w:r w:rsidRPr="00536601">
          <w:rPr>
            <w:rStyle w:val="Hyperlink"/>
            <w:bCs/>
            <w:sz w:val="24"/>
            <w:szCs w:val="24"/>
            <w:lang w:val="en-US"/>
          </w:rPr>
          <w:t>sofia</w:t>
        </w:r>
        <w:r w:rsidRPr="005F7857">
          <w:rPr>
            <w:rStyle w:val="Hyperlink"/>
            <w:bCs/>
            <w:sz w:val="24"/>
            <w:szCs w:val="24"/>
            <w:lang w:val="bg-BG"/>
          </w:rPr>
          <w:t>@</w:t>
        </w:r>
        <w:r w:rsidRPr="00536601">
          <w:rPr>
            <w:rStyle w:val="Hyperlink"/>
            <w:bCs/>
            <w:sz w:val="24"/>
            <w:szCs w:val="24"/>
            <w:lang w:val="en-US"/>
          </w:rPr>
          <w:t>abv</w:t>
        </w:r>
        <w:r w:rsidRPr="005F7857">
          <w:rPr>
            <w:rStyle w:val="Hyperlink"/>
            <w:bCs/>
            <w:sz w:val="24"/>
            <w:szCs w:val="24"/>
            <w:lang w:val="bg-BG"/>
          </w:rPr>
          <w:t>.</w:t>
        </w:r>
        <w:r w:rsidRPr="00536601">
          <w:rPr>
            <w:rStyle w:val="Hyperlink"/>
            <w:bCs/>
            <w:sz w:val="24"/>
            <w:szCs w:val="24"/>
            <w:lang w:val="en-US"/>
          </w:rPr>
          <w:t>bg</w:t>
        </w:r>
      </w:hyperlink>
      <w:r w:rsidRPr="005F7857">
        <w:rPr>
          <w:bCs/>
          <w:sz w:val="24"/>
          <w:szCs w:val="24"/>
          <w:lang w:val="bg-BG"/>
        </w:rPr>
        <w:t xml:space="preserve">; </w:t>
      </w:r>
      <w:r w:rsidRPr="004A7A7A">
        <w:rPr>
          <w:bCs/>
          <w:sz w:val="24"/>
          <w:szCs w:val="24"/>
          <w:lang w:val="bg-BG"/>
        </w:rPr>
        <w:t>тел.</w:t>
      </w:r>
      <w:r>
        <w:rPr>
          <w:bCs/>
          <w:sz w:val="24"/>
          <w:szCs w:val="24"/>
          <w:lang w:val="bg-BG"/>
        </w:rPr>
        <w:t xml:space="preserve"> + 359/2/987 23 71; 0885 637 </w:t>
      </w:r>
      <w:r w:rsidRPr="004A7A7A">
        <w:rPr>
          <w:bCs/>
          <w:sz w:val="24"/>
          <w:szCs w:val="24"/>
          <w:lang w:val="bg-BG"/>
        </w:rPr>
        <w:t>305</w:t>
      </w:r>
      <w:r w:rsidR="00AD0E6C">
        <w:rPr>
          <w:bCs/>
          <w:sz w:val="24"/>
          <w:szCs w:val="24"/>
          <w:lang w:val="bg-BG"/>
        </w:rPr>
        <w:t xml:space="preserve">; </w:t>
      </w:r>
      <w:r w:rsidRPr="004A7A7A">
        <w:rPr>
          <w:bCs/>
          <w:sz w:val="24"/>
          <w:szCs w:val="24"/>
          <w:lang w:val="bg-BG"/>
        </w:rPr>
        <w:t>Т</w:t>
      </w:r>
      <w:r>
        <w:rPr>
          <w:bCs/>
          <w:sz w:val="24"/>
          <w:szCs w:val="24"/>
          <w:lang w:val="bg-BG"/>
        </w:rPr>
        <w:t xml:space="preserve">атяна  </w:t>
      </w:r>
      <w:r w:rsidRPr="004A7A7A">
        <w:rPr>
          <w:bCs/>
          <w:sz w:val="24"/>
          <w:szCs w:val="24"/>
          <w:lang w:val="bg-BG"/>
        </w:rPr>
        <w:t>Пазийска, В</w:t>
      </w:r>
      <w:r>
        <w:rPr>
          <w:bCs/>
          <w:sz w:val="24"/>
          <w:szCs w:val="24"/>
          <w:lang w:val="bg-BG"/>
        </w:rPr>
        <w:t>.</w:t>
      </w:r>
      <w:r w:rsidR="00AD0E6C">
        <w:rPr>
          <w:bCs/>
          <w:sz w:val="24"/>
          <w:szCs w:val="24"/>
          <w:lang w:val="bg-BG"/>
        </w:rPr>
        <w:t xml:space="preserve"> </w:t>
      </w:r>
      <w:r w:rsidR="004617A2">
        <w:rPr>
          <w:bCs/>
          <w:sz w:val="24"/>
          <w:szCs w:val="24"/>
          <w:lang w:val="bg-BG"/>
        </w:rPr>
        <w:t>Рангелов</w:t>
      </w:r>
    </w:p>
    <w:p w:rsidR="004C713F" w:rsidRDefault="004C713F" w:rsidP="004C713F">
      <w:pPr>
        <w:spacing w:after="160" w:line="276" w:lineRule="auto"/>
        <w:ind w:left="567"/>
        <w:jc w:val="center"/>
        <w:rPr>
          <w:rFonts w:eastAsia="Calibri"/>
          <w:b/>
          <w:i/>
          <w:noProof/>
          <w:sz w:val="24"/>
          <w:szCs w:val="22"/>
          <w:lang w:val="bg-BG" w:eastAsia="en-US"/>
        </w:rPr>
      </w:pPr>
    </w:p>
    <w:p w:rsidR="00FB75F3" w:rsidRPr="00560CD1" w:rsidRDefault="00FB75F3">
      <w:pPr>
        <w:rPr>
          <w:lang w:val="ru-RU"/>
        </w:rPr>
      </w:pPr>
    </w:p>
    <w:sectPr w:rsidR="00FB75F3" w:rsidRPr="00560CD1" w:rsidSect="00CC2D03">
      <w:pgSz w:w="12240" w:h="15840"/>
      <w:pgMar w:top="284" w:right="1041" w:bottom="284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F"/>
    <w:rsid w:val="002D2E6A"/>
    <w:rsid w:val="003F100B"/>
    <w:rsid w:val="004617A2"/>
    <w:rsid w:val="004C713F"/>
    <w:rsid w:val="00560CD1"/>
    <w:rsid w:val="008762C0"/>
    <w:rsid w:val="009575E8"/>
    <w:rsid w:val="009C71B5"/>
    <w:rsid w:val="00AD0E6C"/>
    <w:rsid w:val="00B01064"/>
    <w:rsid w:val="00BC0146"/>
    <w:rsid w:val="00F43E1E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CC1-D0A5-4F00-8881-71CE6E7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ts.sofi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Kirka</cp:lastModifiedBy>
  <cp:revision>8</cp:revision>
  <dcterms:created xsi:type="dcterms:W3CDTF">2022-11-09T13:14:00Z</dcterms:created>
  <dcterms:modified xsi:type="dcterms:W3CDTF">2022-11-11T08:59:00Z</dcterms:modified>
</cp:coreProperties>
</file>